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CA" w:rsidRDefault="00754E5F" w:rsidP="00271B43">
      <w:pPr>
        <w:ind w:left="2124" w:firstLine="708"/>
        <w:rPr>
          <w:rFonts w:ascii="Verdana" w:hAnsi="Verdana"/>
          <w:color w:val="800000"/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-220345</wp:posOffset>
            </wp:positionV>
            <wp:extent cx="1795145" cy="852805"/>
            <wp:effectExtent l="0" t="0" r="0" b="0"/>
            <wp:wrapNone/>
            <wp:docPr id="3" name="Immagine 3" descr="logo SIVE marz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IVE marz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CA">
        <w:rPr>
          <w:rFonts w:ascii="Verdana" w:hAnsi="Verdana"/>
          <w:color w:val="800000"/>
          <w:sz w:val="16"/>
        </w:rPr>
        <w:t xml:space="preserve">        </w:t>
      </w:r>
    </w:p>
    <w:p w:rsidR="009252CA" w:rsidRDefault="009252CA" w:rsidP="00271B43">
      <w:pPr>
        <w:ind w:left="2124" w:firstLine="708"/>
        <w:rPr>
          <w:rFonts w:ascii="Verdana" w:hAnsi="Verdana"/>
          <w:b/>
          <w:color w:val="800000"/>
          <w:sz w:val="16"/>
        </w:rPr>
      </w:pPr>
      <w:r>
        <w:rPr>
          <w:rFonts w:ascii="Verdana" w:hAnsi="Verdana"/>
          <w:color w:val="800000"/>
          <w:sz w:val="16"/>
        </w:rPr>
        <w:t xml:space="preserve">        </w:t>
      </w:r>
      <w:r>
        <w:rPr>
          <w:rFonts w:ascii="Verdana" w:hAnsi="Verdana"/>
          <w:b/>
          <w:color w:val="800000"/>
          <w:sz w:val="16"/>
        </w:rPr>
        <w:tab/>
        <w:t xml:space="preserve">Sede legale: Piazza 1° Maggio </w:t>
      </w:r>
      <w:proofErr w:type="gramStart"/>
      <w:r>
        <w:rPr>
          <w:rFonts w:ascii="Verdana" w:hAnsi="Verdana"/>
          <w:b/>
          <w:color w:val="800000"/>
          <w:sz w:val="16"/>
        </w:rPr>
        <w:t>20,  29028</w:t>
      </w:r>
      <w:proofErr w:type="gramEnd"/>
      <w:r>
        <w:rPr>
          <w:rFonts w:ascii="Verdana" w:hAnsi="Verdana"/>
          <w:b/>
          <w:color w:val="800000"/>
          <w:sz w:val="16"/>
        </w:rPr>
        <w:t xml:space="preserve"> Ponte dell'Olio  (PC) </w:t>
      </w:r>
    </w:p>
    <w:p w:rsidR="009252CA" w:rsidRDefault="009252CA" w:rsidP="00271B43">
      <w:pPr>
        <w:ind w:left="2832"/>
        <w:rPr>
          <w:rFonts w:ascii="Verdana" w:hAnsi="Verdana"/>
          <w:b/>
          <w:color w:val="800000"/>
          <w:sz w:val="16"/>
        </w:rPr>
      </w:pPr>
      <w:r>
        <w:rPr>
          <w:rFonts w:ascii="Verdana" w:hAnsi="Verdana"/>
          <w:b/>
          <w:color w:val="800000"/>
          <w:sz w:val="16"/>
        </w:rPr>
        <w:t xml:space="preserve">        </w:t>
      </w:r>
      <w:r>
        <w:rPr>
          <w:rFonts w:ascii="Verdana" w:hAnsi="Verdana"/>
          <w:b/>
          <w:color w:val="800000"/>
          <w:sz w:val="16"/>
        </w:rPr>
        <w:tab/>
        <w:t xml:space="preserve">Associazione Cult. </w:t>
      </w:r>
      <w:proofErr w:type="gramStart"/>
      <w:r>
        <w:rPr>
          <w:rFonts w:ascii="Verdana" w:hAnsi="Verdana"/>
          <w:b/>
          <w:color w:val="800000"/>
          <w:sz w:val="16"/>
        </w:rPr>
        <w:t>senza</w:t>
      </w:r>
      <w:proofErr w:type="gramEnd"/>
      <w:r>
        <w:rPr>
          <w:rFonts w:ascii="Verdana" w:hAnsi="Verdana"/>
          <w:b/>
          <w:color w:val="800000"/>
          <w:sz w:val="16"/>
        </w:rPr>
        <w:t xml:space="preserve"> fini di lucro - Cod. Fisc.91065140336</w:t>
      </w:r>
    </w:p>
    <w:p w:rsidR="009252CA" w:rsidRDefault="009252CA" w:rsidP="00271B43">
      <w:pPr>
        <w:ind w:left="2832"/>
        <w:rPr>
          <w:rFonts w:ascii="Verdana" w:hAnsi="Verdana"/>
          <w:b/>
          <w:color w:val="800000"/>
          <w:sz w:val="16"/>
        </w:rPr>
      </w:pPr>
      <w:r>
        <w:rPr>
          <w:rFonts w:ascii="Verdana" w:hAnsi="Verdana"/>
          <w:b/>
          <w:color w:val="800000"/>
          <w:sz w:val="16"/>
        </w:rPr>
        <w:t xml:space="preserve">        </w:t>
      </w:r>
      <w:r>
        <w:rPr>
          <w:rFonts w:ascii="Verdana" w:hAnsi="Verdana"/>
          <w:b/>
          <w:color w:val="800000"/>
          <w:sz w:val="16"/>
        </w:rPr>
        <w:tab/>
        <w:t>Segreteria: VINIDEA Srl tel. 0523/876423 - Fax 0523/876340</w:t>
      </w:r>
    </w:p>
    <w:p w:rsidR="009252CA" w:rsidRPr="00271B43" w:rsidRDefault="009252CA" w:rsidP="00271B43">
      <w:pPr>
        <w:ind w:left="2832"/>
      </w:pPr>
      <w:r>
        <w:rPr>
          <w:rFonts w:ascii="Verdana" w:hAnsi="Verdana"/>
          <w:b/>
          <w:color w:val="800000"/>
          <w:sz w:val="16"/>
        </w:rPr>
        <w:t xml:space="preserve">        </w:t>
      </w:r>
      <w:r>
        <w:rPr>
          <w:rFonts w:ascii="Verdana" w:hAnsi="Verdana"/>
          <w:b/>
          <w:color w:val="800000"/>
          <w:sz w:val="16"/>
        </w:rPr>
        <w:tab/>
      </w:r>
      <w:r w:rsidR="00204C84" w:rsidRPr="00271B43">
        <w:rPr>
          <w:rFonts w:ascii="Verdana" w:hAnsi="Verdana"/>
          <w:b/>
          <w:color w:val="800000"/>
          <w:sz w:val="16"/>
        </w:rPr>
        <w:t xml:space="preserve">Web: </w:t>
      </w:r>
      <w:hyperlink r:id="rId6" w:history="1">
        <w:r w:rsidR="00D4611B" w:rsidRPr="00271B43">
          <w:rPr>
            <w:rFonts w:ascii="Verdana" w:hAnsi="Verdana"/>
            <w:b/>
            <w:color w:val="800000"/>
            <w:sz w:val="16"/>
          </w:rPr>
          <w:t>www.vinidea.it</w:t>
        </w:r>
        <w:r w:rsidRPr="00271B43">
          <w:rPr>
            <w:rFonts w:ascii="Verdana" w:hAnsi="Verdana"/>
            <w:b/>
            <w:color w:val="800000"/>
            <w:sz w:val="16"/>
          </w:rPr>
          <w:t>/sive</w:t>
        </w:r>
      </w:hyperlink>
      <w:r w:rsidR="00204C84" w:rsidRPr="00271B43">
        <w:rPr>
          <w:rFonts w:ascii="Verdana" w:hAnsi="Verdana"/>
          <w:b/>
          <w:color w:val="800000"/>
          <w:sz w:val="16"/>
        </w:rPr>
        <w:t xml:space="preserve"> - Email </w:t>
      </w:r>
      <w:hyperlink r:id="rId7" w:history="1">
        <w:proofErr w:type="gramStart"/>
        <w:r w:rsidR="00204C84" w:rsidRPr="00271B43">
          <w:rPr>
            <w:rFonts w:ascii="Verdana" w:hAnsi="Verdana"/>
            <w:b/>
            <w:color w:val="800000"/>
            <w:sz w:val="16"/>
          </w:rPr>
          <w:t>sive@vinidea.it</w:t>
        </w:r>
      </w:hyperlink>
      <w:r w:rsidR="00204C84" w:rsidRPr="00271B43">
        <w:rPr>
          <w:rFonts w:ascii="Verdana" w:hAnsi="Verdana"/>
          <w:b/>
          <w:color w:val="800000"/>
          <w:sz w:val="16"/>
        </w:rPr>
        <w:t xml:space="preserve"> ,</w:t>
      </w:r>
      <w:proofErr w:type="gramEnd"/>
      <w:r w:rsidR="00204C84" w:rsidRPr="00271B43">
        <w:rPr>
          <w:rFonts w:ascii="Verdana" w:hAnsi="Verdana"/>
          <w:b/>
          <w:color w:val="800000"/>
          <w:sz w:val="16"/>
        </w:rPr>
        <w:t xml:space="preserve"> sive@pec.it</w:t>
      </w:r>
    </w:p>
    <w:p w:rsidR="009252CA" w:rsidRPr="00271B43" w:rsidRDefault="009252CA" w:rsidP="00271B43"/>
    <w:p w:rsidR="001173FC" w:rsidRDefault="001173FC" w:rsidP="00271B43">
      <w:pPr>
        <w:jc w:val="center"/>
        <w:rPr>
          <w:b/>
          <w:sz w:val="24"/>
          <w:szCs w:val="24"/>
        </w:rPr>
      </w:pPr>
    </w:p>
    <w:p w:rsidR="00754E5F" w:rsidRPr="00754E5F" w:rsidRDefault="00754E5F" w:rsidP="003839F6">
      <w:pPr>
        <w:spacing w:before="60" w:after="60"/>
        <w:jc w:val="center"/>
        <w:rPr>
          <w:b/>
          <w:sz w:val="24"/>
          <w:szCs w:val="24"/>
        </w:rPr>
      </w:pPr>
      <w:r w:rsidRPr="00754E5F">
        <w:rPr>
          <w:b/>
          <w:sz w:val="24"/>
          <w:szCs w:val="24"/>
        </w:rPr>
        <w:t>Comunicato stampa</w:t>
      </w:r>
    </w:p>
    <w:p w:rsidR="00754E5F" w:rsidRDefault="00754E5F" w:rsidP="003839F6">
      <w:pPr>
        <w:spacing w:before="60" w:after="60"/>
        <w:jc w:val="both"/>
        <w:rPr>
          <w:b/>
          <w:sz w:val="24"/>
          <w:szCs w:val="24"/>
        </w:rPr>
      </w:pPr>
    </w:p>
    <w:p w:rsidR="00271B43" w:rsidRPr="0038425A" w:rsidRDefault="00271B43" w:rsidP="003839F6">
      <w:pPr>
        <w:spacing w:before="60" w:after="60"/>
        <w:jc w:val="right"/>
        <w:rPr>
          <w:sz w:val="24"/>
          <w:szCs w:val="24"/>
        </w:rPr>
      </w:pPr>
      <w:r w:rsidRPr="0038425A">
        <w:rPr>
          <w:sz w:val="24"/>
          <w:szCs w:val="24"/>
        </w:rPr>
        <w:t>Ponte dell’Olio, 13-6-2016</w:t>
      </w:r>
    </w:p>
    <w:p w:rsidR="00271B43" w:rsidRPr="00754E5F" w:rsidRDefault="00271B43" w:rsidP="003839F6">
      <w:pPr>
        <w:spacing w:before="60" w:after="60"/>
        <w:jc w:val="both"/>
        <w:rPr>
          <w:b/>
          <w:sz w:val="24"/>
          <w:szCs w:val="24"/>
        </w:rPr>
      </w:pPr>
    </w:p>
    <w:p w:rsidR="00754E5F" w:rsidRPr="00754E5F" w:rsidRDefault="00754E5F" w:rsidP="003839F6">
      <w:pPr>
        <w:spacing w:before="60" w:after="60"/>
        <w:jc w:val="both"/>
        <w:rPr>
          <w:b/>
          <w:sz w:val="24"/>
          <w:szCs w:val="24"/>
        </w:rPr>
      </w:pPr>
      <w:r w:rsidRPr="00754E5F">
        <w:rPr>
          <w:b/>
          <w:sz w:val="24"/>
          <w:szCs w:val="24"/>
        </w:rPr>
        <w:t>IL NUOVO LIBRO DELLA SIVE: “SIVE -</w:t>
      </w:r>
      <w:r w:rsidR="00271B43">
        <w:rPr>
          <w:b/>
          <w:sz w:val="24"/>
          <w:szCs w:val="24"/>
        </w:rPr>
        <w:t xml:space="preserve"> SOCIETÀ</w:t>
      </w:r>
      <w:r w:rsidRPr="00754E5F">
        <w:rPr>
          <w:b/>
          <w:sz w:val="24"/>
          <w:szCs w:val="24"/>
        </w:rPr>
        <w:t xml:space="preserve"> ITALIANA VITICOLTURA ENOLOGIA -</w:t>
      </w:r>
      <w:r w:rsidR="00271B43">
        <w:rPr>
          <w:b/>
          <w:sz w:val="24"/>
          <w:szCs w:val="24"/>
        </w:rPr>
        <w:t xml:space="preserve"> </w:t>
      </w:r>
      <w:r w:rsidRPr="00754E5F">
        <w:rPr>
          <w:b/>
          <w:sz w:val="24"/>
          <w:szCs w:val="24"/>
        </w:rPr>
        <w:t>20 ANNI (1995-2015)” - UNA REALT</w:t>
      </w:r>
      <w:r w:rsidR="00271B43">
        <w:rPr>
          <w:b/>
          <w:sz w:val="24"/>
          <w:szCs w:val="24"/>
        </w:rPr>
        <w:t>À</w:t>
      </w:r>
      <w:r w:rsidRPr="00754E5F">
        <w:rPr>
          <w:b/>
          <w:sz w:val="24"/>
          <w:szCs w:val="24"/>
        </w:rPr>
        <w:t xml:space="preserve"> TRA RICERCA E APPLICAZIONE. AUTORE: LORENZO TABLINO</w:t>
      </w:r>
    </w:p>
    <w:p w:rsidR="00754E5F" w:rsidRPr="00754E5F" w:rsidRDefault="00754E5F" w:rsidP="003839F6">
      <w:pPr>
        <w:spacing w:before="60" w:after="60"/>
        <w:jc w:val="both"/>
        <w:rPr>
          <w:b/>
          <w:sz w:val="24"/>
          <w:szCs w:val="24"/>
        </w:rPr>
      </w:pPr>
    </w:p>
    <w:p w:rsidR="00754E5F" w:rsidRPr="00271B43" w:rsidRDefault="00754E5F" w:rsidP="003839F6">
      <w:pPr>
        <w:spacing w:before="60" w:after="60"/>
        <w:jc w:val="both"/>
        <w:rPr>
          <w:sz w:val="24"/>
          <w:szCs w:val="24"/>
        </w:rPr>
      </w:pPr>
      <w:r w:rsidRPr="00271B43">
        <w:rPr>
          <w:sz w:val="24"/>
          <w:szCs w:val="24"/>
        </w:rPr>
        <w:t xml:space="preserve">Il 24 giugno 2016 alle ore 14,30, presso </w:t>
      </w:r>
      <w:r w:rsidR="00271B43">
        <w:rPr>
          <w:sz w:val="24"/>
          <w:szCs w:val="24"/>
        </w:rPr>
        <w:t xml:space="preserve">la </w:t>
      </w:r>
      <w:r w:rsidR="00271B43" w:rsidRPr="00271B43">
        <w:rPr>
          <w:sz w:val="24"/>
          <w:szCs w:val="24"/>
        </w:rPr>
        <w:t>sede di Conegliano (TV)</w:t>
      </w:r>
      <w:r w:rsidR="00271B43">
        <w:rPr>
          <w:sz w:val="24"/>
          <w:szCs w:val="24"/>
        </w:rPr>
        <w:t xml:space="preserve"> dell’</w:t>
      </w:r>
      <w:r w:rsidRPr="00271B43">
        <w:rPr>
          <w:sz w:val="24"/>
          <w:szCs w:val="24"/>
        </w:rPr>
        <w:t>Università di Padova, nel</w:t>
      </w:r>
      <w:r w:rsidR="00271B43">
        <w:rPr>
          <w:sz w:val="24"/>
          <w:szCs w:val="24"/>
        </w:rPr>
        <w:t>l’ambito</w:t>
      </w:r>
      <w:r w:rsidRPr="00271B43">
        <w:rPr>
          <w:sz w:val="24"/>
          <w:szCs w:val="24"/>
        </w:rPr>
        <w:t xml:space="preserve"> dei lavori del</w:t>
      </w:r>
      <w:r w:rsidR="00271B43">
        <w:rPr>
          <w:sz w:val="24"/>
          <w:szCs w:val="24"/>
        </w:rPr>
        <w:t xml:space="preserve"> convegno</w:t>
      </w:r>
      <w:r w:rsidRPr="00271B43">
        <w:rPr>
          <w:sz w:val="24"/>
          <w:szCs w:val="24"/>
        </w:rPr>
        <w:t>: “</w:t>
      </w:r>
      <w:r w:rsidR="001173FC" w:rsidRPr="00271B43">
        <w:rPr>
          <w:i/>
          <w:sz w:val="24"/>
          <w:szCs w:val="24"/>
        </w:rPr>
        <w:t xml:space="preserve">Conegliano: </w:t>
      </w:r>
      <w:r w:rsidRPr="00271B43">
        <w:rPr>
          <w:i/>
          <w:sz w:val="24"/>
          <w:szCs w:val="24"/>
        </w:rPr>
        <w:t>Mille di queste bolle! - innovazione, cambiamenti climatici e tendenze di mercato per gli spumanti del nuovo millennio</w:t>
      </w:r>
      <w:r w:rsidRPr="00271B43">
        <w:rPr>
          <w:sz w:val="24"/>
          <w:szCs w:val="24"/>
        </w:rPr>
        <w:t xml:space="preserve">”, verrà presentato il libro: </w:t>
      </w:r>
    </w:p>
    <w:p w:rsidR="00754E5F" w:rsidRPr="00271B43" w:rsidRDefault="00754E5F" w:rsidP="003839F6">
      <w:pPr>
        <w:spacing w:before="60" w:after="60"/>
        <w:jc w:val="both"/>
        <w:rPr>
          <w:sz w:val="24"/>
          <w:szCs w:val="24"/>
        </w:rPr>
      </w:pPr>
    </w:p>
    <w:p w:rsidR="00754E5F" w:rsidRPr="00271B43" w:rsidRDefault="00754E5F" w:rsidP="003839F6">
      <w:pPr>
        <w:spacing w:before="60" w:after="60"/>
        <w:jc w:val="center"/>
        <w:rPr>
          <w:sz w:val="24"/>
          <w:szCs w:val="24"/>
        </w:rPr>
      </w:pPr>
      <w:proofErr w:type="gramStart"/>
      <w:r w:rsidRPr="00271B43">
        <w:rPr>
          <w:sz w:val="24"/>
          <w:szCs w:val="24"/>
        </w:rPr>
        <w:t>“ SIVE</w:t>
      </w:r>
      <w:proofErr w:type="gramEnd"/>
      <w:r w:rsidRPr="00271B43">
        <w:rPr>
          <w:sz w:val="24"/>
          <w:szCs w:val="24"/>
        </w:rPr>
        <w:t xml:space="preserve"> -SOCIET</w:t>
      </w:r>
      <w:r w:rsidR="00271B43">
        <w:rPr>
          <w:sz w:val="24"/>
          <w:szCs w:val="24"/>
        </w:rPr>
        <w:t>À</w:t>
      </w:r>
      <w:r w:rsidRPr="00271B43">
        <w:rPr>
          <w:sz w:val="24"/>
          <w:szCs w:val="24"/>
        </w:rPr>
        <w:t xml:space="preserve"> ITALIANA VITICOLTURA ENOLOGIA</w:t>
      </w:r>
    </w:p>
    <w:p w:rsidR="00754E5F" w:rsidRPr="00271B43" w:rsidRDefault="00754E5F" w:rsidP="003839F6">
      <w:pPr>
        <w:spacing w:before="60" w:after="60"/>
        <w:jc w:val="center"/>
        <w:rPr>
          <w:sz w:val="24"/>
          <w:szCs w:val="24"/>
        </w:rPr>
      </w:pPr>
      <w:r w:rsidRPr="00271B43">
        <w:rPr>
          <w:sz w:val="24"/>
          <w:szCs w:val="24"/>
        </w:rPr>
        <w:t>20 ANNI (1995-2015)”</w:t>
      </w:r>
    </w:p>
    <w:p w:rsidR="00754E5F" w:rsidRPr="00271B43" w:rsidRDefault="00754E5F" w:rsidP="003839F6">
      <w:pPr>
        <w:spacing w:before="60" w:after="60"/>
        <w:jc w:val="center"/>
        <w:rPr>
          <w:sz w:val="24"/>
          <w:szCs w:val="24"/>
        </w:rPr>
      </w:pPr>
      <w:r w:rsidRPr="00271B43">
        <w:rPr>
          <w:sz w:val="24"/>
          <w:szCs w:val="24"/>
        </w:rPr>
        <w:t>UNA REALT</w:t>
      </w:r>
      <w:r w:rsidR="00271B43">
        <w:rPr>
          <w:sz w:val="24"/>
          <w:szCs w:val="24"/>
        </w:rPr>
        <w:t>À</w:t>
      </w:r>
      <w:r w:rsidRPr="00271B43">
        <w:rPr>
          <w:sz w:val="24"/>
          <w:szCs w:val="24"/>
        </w:rPr>
        <w:t xml:space="preserve"> TRA RICERCA E APPLICAZIONE</w:t>
      </w:r>
    </w:p>
    <w:p w:rsidR="00754E5F" w:rsidRPr="00271B43" w:rsidRDefault="00754E5F" w:rsidP="003839F6">
      <w:pPr>
        <w:spacing w:before="60" w:after="60"/>
        <w:jc w:val="both"/>
        <w:rPr>
          <w:sz w:val="24"/>
          <w:szCs w:val="24"/>
        </w:rPr>
      </w:pPr>
    </w:p>
    <w:p w:rsidR="00754E5F" w:rsidRPr="00271B43" w:rsidRDefault="00754E5F" w:rsidP="003839F6">
      <w:pPr>
        <w:spacing w:before="60" w:after="60"/>
        <w:jc w:val="both"/>
        <w:rPr>
          <w:sz w:val="24"/>
          <w:szCs w:val="24"/>
        </w:rPr>
      </w:pPr>
      <w:r w:rsidRPr="00271B43">
        <w:rPr>
          <w:sz w:val="24"/>
          <w:szCs w:val="24"/>
        </w:rPr>
        <w:t>Il testo racconta vent’anni di un’associazione dei professionisti delle vite e del vino, entrata ormai a pieno titolo nella realtà vitivinicola italiana.</w:t>
      </w:r>
    </w:p>
    <w:p w:rsidR="00754E5F" w:rsidRPr="00271B43" w:rsidRDefault="00754E5F" w:rsidP="003839F6">
      <w:pPr>
        <w:spacing w:before="60" w:after="60"/>
        <w:jc w:val="both"/>
        <w:rPr>
          <w:sz w:val="24"/>
          <w:szCs w:val="24"/>
        </w:rPr>
      </w:pPr>
      <w:r w:rsidRPr="00271B43">
        <w:rPr>
          <w:sz w:val="24"/>
          <w:szCs w:val="24"/>
        </w:rPr>
        <w:t xml:space="preserve">L’autore, Lorenzo Tablino, socio fondatore e primo presidente </w:t>
      </w:r>
      <w:r w:rsidR="00271B43" w:rsidRPr="00271B43">
        <w:rPr>
          <w:sz w:val="24"/>
          <w:szCs w:val="24"/>
        </w:rPr>
        <w:t xml:space="preserve">SIVE </w:t>
      </w:r>
      <w:r w:rsidRPr="00271B43">
        <w:rPr>
          <w:sz w:val="24"/>
          <w:szCs w:val="24"/>
        </w:rPr>
        <w:t>(1995-20</w:t>
      </w:r>
      <w:r w:rsidR="00271B43">
        <w:rPr>
          <w:sz w:val="24"/>
          <w:szCs w:val="24"/>
        </w:rPr>
        <w:t>02) racconta in</w:t>
      </w:r>
      <w:r w:rsidRPr="00271B43">
        <w:rPr>
          <w:sz w:val="24"/>
          <w:szCs w:val="24"/>
        </w:rPr>
        <w:t xml:space="preserve"> 150 pagine i vari momenti dell’associazione: dagli esordi sino ai giorni nostri. Oggi la </w:t>
      </w:r>
      <w:r w:rsidR="00271B43" w:rsidRPr="00271B43">
        <w:rPr>
          <w:sz w:val="24"/>
          <w:szCs w:val="24"/>
        </w:rPr>
        <w:t>SIVE</w:t>
      </w:r>
      <w:r w:rsidRPr="00271B43">
        <w:rPr>
          <w:sz w:val="24"/>
          <w:szCs w:val="24"/>
        </w:rPr>
        <w:t>, è una consolidata realtà in continua crescita. Parlano i risultati: adesioni, viaggi, convegni, aggiornamenti tecnici e degustazioni guidate. Co</w:t>
      </w:r>
      <w:r w:rsidR="00271B43">
        <w:rPr>
          <w:sz w:val="24"/>
          <w:szCs w:val="24"/>
        </w:rPr>
        <w:t xml:space="preserve">n </w:t>
      </w:r>
      <w:r w:rsidRPr="00271B43">
        <w:rPr>
          <w:sz w:val="24"/>
          <w:szCs w:val="24"/>
        </w:rPr>
        <w:t xml:space="preserve">il meraviglioso contorno di vigneti e cantine di tutto il mondo. </w:t>
      </w:r>
    </w:p>
    <w:p w:rsidR="00754E5F" w:rsidRPr="001173FC" w:rsidRDefault="00754E5F" w:rsidP="003839F6">
      <w:pPr>
        <w:spacing w:before="60" w:after="60"/>
        <w:jc w:val="both"/>
        <w:rPr>
          <w:i/>
          <w:sz w:val="24"/>
          <w:szCs w:val="24"/>
        </w:rPr>
      </w:pPr>
      <w:r w:rsidRPr="00271B43">
        <w:rPr>
          <w:sz w:val="24"/>
          <w:szCs w:val="24"/>
        </w:rPr>
        <w:t>Co</w:t>
      </w:r>
      <w:r w:rsidR="00271B43">
        <w:rPr>
          <w:sz w:val="24"/>
          <w:szCs w:val="24"/>
        </w:rPr>
        <w:t>me scritto, nella presentazione, da</w:t>
      </w:r>
      <w:r w:rsidRPr="00271B43">
        <w:rPr>
          <w:sz w:val="24"/>
          <w:szCs w:val="24"/>
        </w:rPr>
        <w:t xml:space="preserve">l presidente SIVE prof. Emilio Celotti: </w:t>
      </w:r>
      <w:r w:rsidRPr="00271B43">
        <w:rPr>
          <w:i/>
          <w:sz w:val="24"/>
          <w:szCs w:val="24"/>
        </w:rPr>
        <w:t>Gli innumerevoli</w:t>
      </w:r>
      <w:r w:rsidRPr="001173FC">
        <w:rPr>
          <w:i/>
          <w:sz w:val="24"/>
          <w:szCs w:val="24"/>
        </w:rPr>
        <w:t xml:space="preserve"> momenti associativi sono descritti in modo rigoroso, la scorrevolezza del testo e la documentazione fotografica rendono piacevole la lettura e nello stesso tempo esaltano tutte le attività della SIVE, dai momenti di aggiornamento scientifico alle occasioni di degustazione delle numerose </w:t>
      </w:r>
      <w:r w:rsidR="00271B43">
        <w:rPr>
          <w:i/>
          <w:sz w:val="24"/>
          <w:szCs w:val="24"/>
        </w:rPr>
        <w:t>eccellenze enologiche italiane…</w:t>
      </w:r>
      <w:r w:rsidRPr="001173FC">
        <w:rPr>
          <w:i/>
          <w:sz w:val="24"/>
          <w:szCs w:val="24"/>
        </w:rPr>
        <w:t xml:space="preserve"> viene ritagliato un giusto spazio anche agli aspetti umani e conviviali che accompagnano ogni evento, rendendolo comunque sempre di al</w:t>
      </w:r>
      <w:r w:rsidR="00271B43">
        <w:rPr>
          <w:i/>
          <w:sz w:val="24"/>
          <w:szCs w:val="24"/>
        </w:rPr>
        <w:t>to profilo tecnico-scientifico…</w:t>
      </w:r>
      <w:r w:rsidRPr="001173FC">
        <w:rPr>
          <w:i/>
          <w:sz w:val="24"/>
          <w:szCs w:val="24"/>
        </w:rPr>
        <w:t xml:space="preserve"> L’autore dedica ampio spazio alla ricerca scientifica. Le giornate presso le Università e gli </w:t>
      </w:r>
      <w:r w:rsidR="00271B43" w:rsidRPr="001173FC">
        <w:rPr>
          <w:i/>
          <w:sz w:val="24"/>
          <w:szCs w:val="24"/>
        </w:rPr>
        <w:t xml:space="preserve">Istituti </w:t>
      </w:r>
      <w:r w:rsidRPr="001173FC">
        <w:rPr>
          <w:i/>
          <w:sz w:val="24"/>
          <w:szCs w:val="24"/>
        </w:rPr>
        <w:t xml:space="preserve">di Ricerca Italiani sono l’esempio dell’attenzione che la SIVE rivolge alla produzione scientifica nazionale. </w:t>
      </w:r>
    </w:p>
    <w:p w:rsidR="00754E5F" w:rsidRPr="001173FC" w:rsidRDefault="00754E5F" w:rsidP="003839F6">
      <w:pPr>
        <w:spacing w:before="60" w:after="60"/>
        <w:jc w:val="both"/>
        <w:rPr>
          <w:sz w:val="24"/>
          <w:szCs w:val="24"/>
        </w:rPr>
      </w:pPr>
      <w:r w:rsidRPr="001173FC">
        <w:rPr>
          <w:sz w:val="24"/>
          <w:szCs w:val="24"/>
        </w:rPr>
        <w:t xml:space="preserve"> </w:t>
      </w:r>
    </w:p>
    <w:p w:rsidR="00754E5F" w:rsidRPr="001173FC" w:rsidRDefault="00754E5F" w:rsidP="003839F6">
      <w:pPr>
        <w:spacing w:before="60" w:after="60"/>
        <w:jc w:val="both"/>
        <w:rPr>
          <w:sz w:val="24"/>
          <w:szCs w:val="24"/>
        </w:rPr>
      </w:pPr>
      <w:r w:rsidRPr="001173FC">
        <w:rPr>
          <w:sz w:val="24"/>
          <w:szCs w:val="24"/>
        </w:rPr>
        <w:t xml:space="preserve">Pur con i necessari e inevitabili cambiamenti che hanno significato dinamismo, creatività e innovazione la </w:t>
      </w:r>
      <w:r w:rsidR="00271B43" w:rsidRPr="001173FC">
        <w:rPr>
          <w:sz w:val="24"/>
          <w:szCs w:val="24"/>
        </w:rPr>
        <w:t xml:space="preserve">SIVE </w:t>
      </w:r>
      <w:r w:rsidRPr="001173FC">
        <w:rPr>
          <w:sz w:val="24"/>
          <w:szCs w:val="24"/>
        </w:rPr>
        <w:t xml:space="preserve">rimasta ferma nei suoi principi fondamentali: </w:t>
      </w:r>
      <w:r w:rsidR="00271B43" w:rsidRPr="001173FC">
        <w:rPr>
          <w:sz w:val="24"/>
          <w:szCs w:val="24"/>
        </w:rPr>
        <w:t xml:space="preserve">qualità </w:t>
      </w:r>
      <w:r w:rsidRPr="001173FC">
        <w:rPr>
          <w:sz w:val="24"/>
          <w:szCs w:val="24"/>
        </w:rPr>
        <w:t>e indipendenza. Sono le basi dei tredici soci fondatori che hanno guidato l’autore nella stesura.</w:t>
      </w:r>
    </w:p>
    <w:p w:rsidR="00754E5F" w:rsidRPr="001173FC" w:rsidRDefault="00754E5F" w:rsidP="003839F6">
      <w:pPr>
        <w:spacing w:before="60" w:after="60"/>
        <w:jc w:val="both"/>
        <w:rPr>
          <w:sz w:val="24"/>
          <w:szCs w:val="24"/>
        </w:rPr>
      </w:pPr>
    </w:p>
    <w:p w:rsidR="00C10274" w:rsidRPr="0038425A" w:rsidRDefault="00271B43" w:rsidP="003839F6">
      <w:pPr>
        <w:spacing w:before="60" w:after="60"/>
        <w:jc w:val="both"/>
        <w:rPr>
          <w:sz w:val="24"/>
          <w:szCs w:val="24"/>
        </w:rPr>
      </w:pPr>
      <w:r w:rsidRPr="0038425A">
        <w:rPr>
          <w:sz w:val="24"/>
          <w:szCs w:val="24"/>
        </w:rPr>
        <w:t>Segreteria</w:t>
      </w:r>
      <w:r w:rsidR="00754E5F" w:rsidRPr="0038425A">
        <w:rPr>
          <w:sz w:val="24"/>
          <w:szCs w:val="24"/>
        </w:rPr>
        <w:t xml:space="preserve"> SIVE</w:t>
      </w:r>
    </w:p>
    <w:p w:rsidR="00271B43" w:rsidRPr="00271B43" w:rsidRDefault="00271B43" w:rsidP="003839F6">
      <w:pPr>
        <w:spacing w:before="60" w:after="60"/>
        <w:jc w:val="both"/>
        <w:rPr>
          <w:sz w:val="24"/>
          <w:szCs w:val="24"/>
        </w:rPr>
      </w:pPr>
      <w:r w:rsidRPr="00271B43">
        <w:rPr>
          <w:sz w:val="24"/>
          <w:szCs w:val="24"/>
        </w:rPr>
        <w:t>Per ulteriori informazioni: 0523/876423, sive@vinidea.it</w:t>
      </w:r>
    </w:p>
    <w:sectPr w:rsidR="00271B43" w:rsidRPr="00271B43">
      <w:pgSz w:w="11906" w:h="16838" w:code="9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22C"/>
    <w:multiLevelType w:val="hybridMultilevel"/>
    <w:tmpl w:val="6AC44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B6D4A"/>
    <w:multiLevelType w:val="hybridMultilevel"/>
    <w:tmpl w:val="FC4A5E66"/>
    <w:lvl w:ilvl="0" w:tplc="0D608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5C6E"/>
    <w:multiLevelType w:val="singleLevel"/>
    <w:tmpl w:val="775680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705CE4"/>
    <w:multiLevelType w:val="hybridMultilevel"/>
    <w:tmpl w:val="1DEEA998"/>
    <w:lvl w:ilvl="0" w:tplc="F1A87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D78"/>
    <w:multiLevelType w:val="singleLevel"/>
    <w:tmpl w:val="CBCE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35"/>
    <w:rsid w:val="00003A5B"/>
    <w:rsid w:val="0001514E"/>
    <w:rsid w:val="000F6CA6"/>
    <w:rsid w:val="001173FC"/>
    <w:rsid w:val="00123824"/>
    <w:rsid w:val="00134BD9"/>
    <w:rsid w:val="00157D29"/>
    <w:rsid w:val="00196865"/>
    <w:rsid w:val="00204C84"/>
    <w:rsid w:val="00213171"/>
    <w:rsid w:val="00224675"/>
    <w:rsid w:val="00265C4A"/>
    <w:rsid w:val="00271B43"/>
    <w:rsid w:val="00292D0D"/>
    <w:rsid w:val="002F7D0B"/>
    <w:rsid w:val="00314859"/>
    <w:rsid w:val="00360470"/>
    <w:rsid w:val="003839F6"/>
    <w:rsid w:val="0038425A"/>
    <w:rsid w:val="003C320E"/>
    <w:rsid w:val="003D4B2E"/>
    <w:rsid w:val="0048079B"/>
    <w:rsid w:val="004830C0"/>
    <w:rsid w:val="005051BD"/>
    <w:rsid w:val="00514AC9"/>
    <w:rsid w:val="00542B24"/>
    <w:rsid w:val="006304A9"/>
    <w:rsid w:val="006848C7"/>
    <w:rsid w:val="006B0E6B"/>
    <w:rsid w:val="00715E69"/>
    <w:rsid w:val="00752334"/>
    <w:rsid w:val="00754E5F"/>
    <w:rsid w:val="00754F28"/>
    <w:rsid w:val="00781272"/>
    <w:rsid w:val="0078427A"/>
    <w:rsid w:val="00796D62"/>
    <w:rsid w:val="007A3688"/>
    <w:rsid w:val="007A4185"/>
    <w:rsid w:val="007B79D2"/>
    <w:rsid w:val="007E1103"/>
    <w:rsid w:val="007F0C1C"/>
    <w:rsid w:val="008113C7"/>
    <w:rsid w:val="00843C55"/>
    <w:rsid w:val="00856C3C"/>
    <w:rsid w:val="008C3E9C"/>
    <w:rsid w:val="00904735"/>
    <w:rsid w:val="00911B92"/>
    <w:rsid w:val="009252CA"/>
    <w:rsid w:val="0097161A"/>
    <w:rsid w:val="009813A3"/>
    <w:rsid w:val="00984F41"/>
    <w:rsid w:val="009C7863"/>
    <w:rsid w:val="009E3682"/>
    <w:rsid w:val="00A572B1"/>
    <w:rsid w:val="00A63917"/>
    <w:rsid w:val="00A83804"/>
    <w:rsid w:val="00AB1D15"/>
    <w:rsid w:val="00B26F48"/>
    <w:rsid w:val="00B91520"/>
    <w:rsid w:val="00BE0692"/>
    <w:rsid w:val="00C06DCA"/>
    <w:rsid w:val="00C10274"/>
    <w:rsid w:val="00CD3330"/>
    <w:rsid w:val="00CF0DF5"/>
    <w:rsid w:val="00D05AA3"/>
    <w:rsid w:val="00D22DE8"/>
    <w:rsid w:val="00D4611B"/>
    <w:rsid w:val="00DF01D6"/>
    <w:rsid w:val="00E6300B"/>
    <w:rsid w:val="00F23EFB"/>
    <w:rsid w:val="00F35BA1"/>
    <w:rsid w:val="00F4659D"/>
    <w:rsid w:val="00F5097E"/>
    <w:rsid w:val="00F71CC0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B2BE84-53FE-4474-ACC6-02664A7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</w:rPr>
  </w:style>
  <w:style w:type="character" w:styleId="Enfasigrassetto">
    <w:name w:val="Strong"/>
    <w:qFormat/>
    <w:rPr>
      <w:b/>
    </w:rPr>
  </w:style>
  <w:style w:type="paragraph" w:styleId="NormaleWeb">
    <w:name w:val="Normal (Web)"/>
    <w:basedOn w:val="Normale"/>
    <w:rsid w:val="00D4611B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e@vinid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ideanet.com/s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Vinidea</Company>
  <LinksUpToDate>false</LinksUpToDate>
  <CharactersWithSpaces>2674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mailto:sive@vinidea.it</vt:lpwstr>
      </vt:variant>
      <vt:variant>
        <vt:lpwstr/>
      </vt:variant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http://www.vinideanet.com/sive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Lorenza</dc:creator>
  <cp:keywords/>
  <cp:lastModifiedBy>Lorenza Celaschi</cp:lastModifiedBy>
  <cp:revision>2</cp:revision>
  <cp:lastPrinted>2015-04-28T07:07:00Z</cp:lastPrinted>
  <dcterms:created xsi:type="dcterms:W3CDTF">2016-06-09T12:00:00Z</dcterms:created>
  <dcterms:modified xsi:type="dcterms:W3CDTF">2016-06-09T12:00:00Z</dcterms:modified>
</cp:coreProperties>
</file>